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0153D" w14:textId="5C315C25" w:rsidR="00BE137E" w:rsidRPr="0097012A" w:rsidRDefault="00CC7302" w:rsidP="00AF1CAF">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br/>
      </w:r>
      <w:r w:rsidRPr="0097012A">
        <w:rPr>
          <w:rFonts w:ascii="Arial" w:hAnsi="Arial" w:cs="Arial"/>
          <w:b/>
          <w:bCs/>
          <w:color w:val="000000" w:themeColor="text1"/>
          <w:sz w:val="20"/>
          <w:szCs w:val="20"/>
        </w:rPr>
        <w:br/>
      </w:r>
    </w:p>
    <w:p w14:paraId="5A18CB3E" w14:textId="6F2EA85C" w:rsidR="00B96063" w:rsidRPr="0097012A" w:rsidRDefault="00AF1CAF" w:rsidP="009F486D">
      <w:pPr>
        <w:spacing w:before="120" w:afterLines="120" w:after="288" w:line="276" w:lineRule="auto"/>
        <w:ind w:firstLine="709"/>
        <w:jc w:val="center"/>
        <w:rPr>
          <w:rFonts w:ascii="Arial" w:hAnsi="Arial" w:cs="Arial"/>
          <w:b/>
          <w:i/>
          <w:color w:val="FF0000"/>
          <w:sz w:val="20"/>
          <w:szCs w:val="20"/>
        </w:rPr>
      </w:pPr>
      <w:r>
        <w:rPr>
          <w:rFonts w:ascii="Arial" w:hAnsi="Arial" w:cs="Arial"/>
          <w:b/>
          <w:i/>
          <w:noProof/>
          <w:color w:val="FF0000"/>
          <w:sz w:val="20"/>
          <w:szCs w:val="20"/>
        </w:rPr>
        <w:drawing>
          <wp:inline distT="0" distB="0" distL="0" distR="0" wp14:anchorId="07886540" wp14:editId="59821A0F">
            <wp:extent cx="1810385" cy="57912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0385" cy="579120"/>
                    </a:xfrm>
                    <a:prstGeom prst="rect">
                      <a:avLst/>
                    </a:prstGeom>
                    <a:noFill/>
                  </pic:spPr>
                </pic:pic>
              </a:graphicData>
            </a:graphic>
          </wp:inline>
        </w:drawing>
      </w:r>
    </w:p>
    <w:p w14:paraId="00A9C2E2" w14:textId="77777777" w:rsidR="00777BDB" w:rsidRDefault="00777BDB" w:rsidP="009F486D">
      <w:pPr>
        <w:spacing w:before="120" w:afterLines="120" w:after="288" w:line="276" w:lineRule="auto"/>
        <w:ind w:firstLine="709"/>
        <w:jc w:val="center"/>
        <w:rPr>
          <w:rFonts w:ascii="Arial" w:hAnsi="Arial" w:cs="Arial"/>
          <w:b/>
          <w:bCs/>
          <w:color w:val="000000" w:themeColor="text1"/>
          <w:sz w:val="20"/>
          <w:szCs w:val="20"/>
        </w:rPr>
      </w:pPr>
    </w:p>
    <w:p w14:paraId="5F3AB8AB" w14:textId="3EC898E1" w:rsidR="003D10F7" w:rsidRPr="0097012A" w:rsidRDefault="00777BDB" w:rsidP="009F486D">
      <w:pPr>
        <w:spacing w:before="120" w:afterLines="120" w:after="288" w:line="276" w:lineRule="auto"/>
        <w:ind w:firstLine="709"/>
        <w:jc w:val="center"/>
        <w:rPr>
          <w:rFonts w:ascii="Arial" w:hAnsi="Arial" w:cs="Arial"/>
          <w:b/>
          <w:i/>
          <w:color w:val="FF0000"/>
          <w:sz w:val="20"/>
          <w:szCs w:val="20"/>
        </w:rPr>
      </w:pPr>
      <w:r>
        <w:rPr>
          <w:rFonts w:ascii="Arial" w:hAnsi="Arial" w:cs="Arial"/>
          <w:b/>
          <w:bCs/>
          <w:color w:val="000000" w:themeColor="text1"/>
          <w:sz w:val="20"/>
          <w:szCs w:val="20"/>
        </w:rPr>
        <w:t xml:space="preserve">ANEXO II – MINUTA DO </w:t>
      </w:r>
      <w:r w:rsidRPr="0097012A">
        <w:rPr>
          <w:rFonts w:ascii="Arial" w:hAnsi="Arial" w:cs="Arial"/>
          <w:b/>
          <w:bCs/>
          <w:color w:val="000000" w:themeColor="text1"/>
          <w:sz w:val="20"/>
          <w:szCs w:val="20"/>
        </w:rPr>
        <w:t>TERMO DE CONTRATO</w:t>
      </w:r>
    </w:p>
    <w:p w14:paraId="5A2ABDAA" w14:textId="7ADD2841" w:rsidR="00B96063" w:rsidRPr="0097012A" w:rsidRDefault="00AF1CAF" w:rsidP="00AF1CAF">
      <w:pPr>
        <w:spacing w:before="120" w:afterLines="120" w:after="288" w:line="312" w:lineRule="auto"/>
        <w:ind w:firstLine="709"/>
        <w:rPr>
          <w:rFonts w:ascii="Arial" w:hAnsi="Arial" w:cs="Arial"/>
          <w:bCs/>
          <w:color w:val="000000"/>
          <w:sz w:val="20"/>
          <w:szCs w:val="20"/>
        </w:rPr>
      </w:pPr>
      <w:r w:rsidRPr="0097012A">
        <w:rPr>
          <w:rFonts w:ascii="Arial" w:hAnsi="Arial" w:cs="Arial"/>
          <w:color w:val="000000"/>
          <w:sz w:val="20"/>
          <w:szCs w:val="20"/>
        </w:rPr>
        <w:t xml:space="preserve"> </w:t>
      </w:r>
      <w:r w:rsidR="00B96063" w:rsidRPr="0097012A">
        <w:rPr>
          <w:rFonts w:ascii="Arial" w:hAnsi="Arial" w:cs="Arial"/>
          <w:color w:val="000000"/>
          <w:sz w:val="20"/>
          <w:szCs w:val="20"/>
        </w:rPr>
        <w:t>(Processo Administrativo n</w:t>
      </w:r>
      <w:r w:rsidR="00B96063" w:rsidRPr="0097012A">
        <w:rPr>
          <w:rFonts w:ascii="Arial" w:hAnsi="Arial" w:cs="Arial"/>
          <w:bCs/>
          <w:color w:val="000000"/>
          <w:sz w:val="20"/>
          <w:szCs w:val="20"/>
        </w:rPr>
        <w:t>°</w:t>
      </w:r>
      <w:r w:rsidR="00553FE4">
        <w:rPr>
          <w:rFonts w:ascii="Arial" w:hAnsi="Arial" w:cs="Arial"/>
          <w:bCs/>
          <w:color w:val="000000"/>
          <w:sz w:val="20"/>
          <w:szCs w:val="20"/>
        </w:rPr>
        <w:t>09003.0000</w:t>
      </w:r>
      <w:r w:rsidR="00DA7CFC">
        <w:rPr>
          <w:rFonts w:ascii="Arial" w:hAnsi="Arial" w:cs="Arial"/>
          <w:bCs/>
          <w:color w:val="000000"/>
          <w:sz w:val="20"/>
          <w:szCs w:val="20"/>
        </w:rPr>
        <w:t>68</w:t>
      </w:r>
      <w:r w:rsidR="00553FE4">
        <w:rPr>
          <w:rFonts w:ascii="Arial" w:hAnsi="Arial" w:cs="Arial"/>
          <w:bCs/>
          <w:color w:val="000000"/>
          <w:sz w:val="20"/>
          <w:szCs w:val="20"/>
        </w:rPr>
        <w:t>/2023-</w:t>
      </w:r>
      <w:r w:rsidR="00DA7CFC">
        <w:rPr>
          <w:rFonts w:ascii="Arial" w:hAnsi="Arial" w:cs="Arial"/>
          <w:bCs/>
          <w:color w:val="000000"/>
          <w:sz w:val="20"/>
          <w:szCs w:val="20"/>
        </w:rPr>
        <w:t>3</w:t>
      </w:r>
      <w:r w:rsidR="00553FE4">
        <w:rPr>
          <w:rFonts w:ascii="Arial" w:hAnsi="Arial" w:cs="Arial"/>
          <w:bCs/>
          <w:color w:val="000000"/>
          <w:sz w:val="20"/>
          <w:szCs w:val="20"/>
        </w:rPr>
        <w:t>8</w:t>
      </w:r>
      <w:r w:rsidR="00B96063" w:rsidRPr="0097012A">
        <w:rPr>
          <w:rFonts w:ascii="Arial" w:hAnsi="Arial" w:cs="Arial"/>
          <w:bCs/>
          <w:color w:val="000000"/>
          <w:sz w:val="20"/>
          <w:szCs w:val="20"/>
        </w:rPr>
        <w:t>)</w:t>
      </w:r>
    </w:p>
    <w:p w14:paraId="34BB0D75" w14:textId="35B0AA2B" w:rsidR="00B96063" w:rsidRDefault="00B96063" w:rsidP="00454F2D">
      <w:pPr>
        <w:pStyle w:val="Prembulo"/>
        <w:spacing w:afterLines="120" w:after="288" w:line="312" w:lineRule="auto"/>
        <w:ind w:right="-170"/>
        <w:rPr>
          <w:bCs w:val="0"/>
        </w:rPr>
      </w:pPr>
      <w:r w:rsidRPr="0097012A">
        <w:rPr>
          <w:bCs w:val="0"/>
        </w:rPr>
        <w:t>CONTRATO ADMINISTRATIVO Nº ......../</w:t>
      </w:r>
      <w:r w:rsidR="006A5D0E">
        <w:rPr>
          <w:bCs w:val="0"/>
        </w:rPr>
        <w:t>2023</w:t>
      </w:r>
      <w:r w:rsidRPr="0097012A">
        <w:rPr>
          <w:bCs w:val="0"/>
        </w:rPr>
        <w:t xml:space="preserve">, QUE FAZEM ENTRE SI A UNIÃO, POR INTERMÉDIO DO </w:t>
      </w:r>
      <w:r w:rsidR="00553FE4">
        <w:rPr>
          <w:bCs w:val="0"/>
        </w:rPr>
        <w:t>ESCRITÓRIO DE REPRESENTAÇÃO DO MINISTÉRIO DAS RELAÇÕES EXTERIORES NO RIO DE JANEIRO-ERERIO</w:t>
      </w:r>
      <w:r w:rsidRPr="0097012A">
        <w:rPr>
          <w:bCs w:val="0"/>
        </w:rPr>
        <w:t xml:space="preserve"> E ............................................................. </w:t>
      </w:r>
    </w:p>
    <w:p w14:paraId="3F141C27" w14:textId="0188DA90" w:rsidR="00553FE4" w:rsidRDefault="00553FE4" w:rsidP="00454F2D">
      <w:pPr>
        <w:pStyle w:val="Prembulo"/>
        <w:spacing w:afterLines="120" w:after="288" w:line="312" w:lineRule="auto"/>
        <w:ind w:right="-170"/>
        <w:rPr>
          <w:bCs w:val="0"/>
        </w:rPr>
      </w:pPr>
    </w:p>
    <w:p w14:paraId="7A358A58" w14:textId="557D01C5" w:rsidR="00553FE4" w:rsidRDefault="00553FE4" w:rsidP="00454F2D">
      <w:pPr>
        <w:pStyle w:val="Prembulo"/>
        <w:spacing w:afterLines="120" w:after="288" w:line="312" w:lineRule="auto"/>
        <w:ind w:right="-170"/>
        <w:rPr>
          <w:bCs w:val="0"/>
        </w:rPr>
      </w:pPr>
    </w:p>
    <w:p w14:paraId="37B9CDB7" w14:textId="77777777" w:rsidR="006A5D0E" w:rsidRPr="0097012A" w:rsidRDefault="006A5D0E" w:rsidP="00454F2D">
      <w:pPr>
        <w:pStyle w:val="Prembulo"/>
        <w:spacing w:afterLines="120" w:after="288" w:line="312" w:lineRule="auto"/>
        <w:ind w:right="-170"/>
        <w:rPr>
          <w:bCs w:val="0"/>
        </w:rPr>
      </w:pPr>
    </w:p>
    <w:p w14:paraId="07000E29" w14:textId="77777777" w:rsidR="00B96063" w:rsidRPr="0097012A" w:rsidRDefault="00B96063" w:rsidP="00826A56">
      <w:pPr>
        <w:spacing w:before="120" w:after="120" w:line="276" w:lineRule="auto"/>
        <w:ind w:firstLine="1418"/>
        <w:jc w:val="both"/>
        <w:rPr>
          <w:rFonts w:ascii="Arial" w:eastAsia="Arial" w:hAnsi="Arial" w:cs="Arial"/>
          <w:sz w:val="20"/>
          <w:szCs w:val="20"/>
        </w:rPr>
      </w:pPr>
      <w:r w:rsidRPr="0097012A">
        <w:rPr>
          <w:rFonts w:ascii="Arial" w:eastAsia="Arial" w:hAnsi="Arial" w:cs="Arial"/>
          <w:i/>
          <w:iCs/>
          <w:color w:val="FF0000"/>
          <w:sz w:val="20"/>
          <w:szCs w:val="20"/>
        </w:rPr>
        <w:t>A União / Autarquia ....... / Fundação ......., (utilizar a menção à União somente se for órgão da Administração Direta, caso contrário incluir o nome da autarquia ou fundação conforme o caso</w:t>
      </w:r>
      <w:r w:rsidRPr="0097012A">
        <w:rPr>
          <w:rFonts w:ascii="Arial" w:eastAsia="Arial" w:hAnsi="Arial" w:cs="Arial"/>
          <w:color w:val="FF0000"/>
          <w:sz w:val="20"/>
          <w:szCs w:val="20"/>
        </w:rPr>
        <w:t>) por intermédio do(a) .................................... (</w:t>
      </w:r>
      <w:r w:rsidRPr="0097012A">
        <w:rPr>
          <w:rFonts w:ascii="Arial" w:eastAsia="Arial" w:hAnsi="Arial" w:cs="Arial"/>
          <w:i/>
          <w:iCs/>
          <w:color w:val="FF0000"/>
          <w:sz w:val="20"/>
          <w:szCs w:val="20"/>
        </w:rPr>
        <w:t>órgão contratante</w:t>
      </w:r>
      <w:r w:rsidRPr="0097012A">
        <w:rPr>
          <w:rFonts w:ascii="Arial" w:eastAsia="Arial" w:hAnsi="Arial" w:cs="Arial"/>
          <w:color w:val="FF0000"/>
          <w:sz w:val="20"/>
          <w:szCs w:val="20"/>
        </w:rPr>
        <w:t>)</w:t>
      </w:r>
      <w:r w:rsidRPr="0097012A">
        <w:rPr>
          <w:rFonts w:ascii="Arial" w:eastAsia="Arial" w:hAnsi="Arial" w:cs="Arial"/>
          <w:sz w:val="20"/>
          <w:szCs w:val="20"/>
        </w:rPr>
        <w:t xml:space="preserve">, com sede no(a) </w:t>
      </w:r>
      <w:r w:rsidRPr="0097012A">
        <w:rPr>
          <w:rFonts w:ascii="Arial" w:eastAsia="Arial" w:hAnsi="Arial" w:cs="Arial"/>
          <w:color w:val="FF0000"/>
          <w:sz w:val="20"/>
          <w:szCs w:val="20"/>
        </w:rPr>
        <w:t>.....................................................</w:t>
      </w:r>
      <w:r w:rsidRPr="0097012A">
        <w:rPr>
          <w:rFonts w:ascii="Arial" w:eastAsia="Arial" w:hAnsi="Arial" w:cs="Arial"/>
          <w:sz w:val="20"/>
          <w:szCs w:val="20"/>
        </w:rPr>
        <w:t xml:space="preserve">, na cidade de </w:t>
      </w:r>
      <w:r w:rsidRPr="0097012A">
        <w:rPr>
          <w:rFonts w:ascii="Arial" w:eastAsia="Arial" w:hAnsi="Arial" w:cs="Arial"/>
          <w:color w:val="FF0000"/>
          <w:sz w:val="20"/>
          <w:szCs w:val="20"/>
        </w:rPr>
        <w:t>......................................</w:t>
      </w:r>
      <w:r w:rsidRPr="0097012A">
        <w:rPr>
          <w:rFonts w:ascii="Arial" w:eastAsia="Arial" w:hAnsi="Arial" w:cs="Arial"/>
          <w:sz w:val="20"/>
          <w:szCs w:val="20"/>
        </w:rPr>
        <w:t xml:space="preserve"> /Estado </w:t>
      </w:r>
      <w:r w:rsidRPr="0097012A">
        <w:rPr>
          <w:rFonts w:ascii="Arial" w:eastAsia="Arial" w:hAnsi="Arial" w:cs="Arial"/>
          <w:color w:val="FF0000"/>
          <w:sz w:val="20"/>
          <w:szCs w:val="20"/>
        </w:rPr>
        <w:t>...</w:t>
      </w:r>
      <w:r w:rsidRPr="0097012A">
        <w:rPr>
          <w:rFonts w:ascii="Arial" w:eastAsia="Arial" w:hAnsi="Arial" w:cs="Arial"/>
          <w:sz w:val="20"/>
          <w:szCs w:val="20"/>
        </w:rPr>
        <w:t xml:space="preserve">, inscrito(a) no CNPJ sob o nº </w:t>
      </w:r>
      <w:r w:rsidRPr="0097012A">
        <w:rPr>
          <w:rFonts w:ascii="Arial" w:eastAsia="Arial" w:hAnsi="Arial" w:cs="Arial"/>
          <w:color w:val="FF0000"/>
          <w:sz w:val="20"/>
          <w:szCs w:val="20"/>
        </w:rPr>
        <w:t>................................</w:t>
      </w:r>
      <w:r w:rsidRPr="0097012A">
        <w:rPr>
          <w:rFonts w:ascii="Arial" w:eastAsia="Arial" w:hAnsi="Arial" w:cs="Arial"/>
          <w:sz w:val="20"/>
          <w:szCs w:val="20"/>
        </w:rPr>
        <w:t xml:space="preserve">, neste ato representado(a) pelo(a) </w:t>
      </w:r>
      <w:r w:rsidRPr="0097012A">
        <w:rPr>
          <w:rFonts w:ascii="Arial" w:eastAsia="Arial" w:hAnsi="Arial" w:cs="Arial"/>
          <w:color w:val="FF0000"/>
          <w:sz w:val="20"/>
          <w:szCs w:val="20"/>
        </w:rPr>
        <w:t>......................... (</w:t>
      </w:r>
      <w:r w:rsidRPr="0097012A">
        <w:rPr>
          <w:rFonts w:ascii="Arial" w:eastAsia="Arial" w:hAnsi="Arial" w:cs="Arial"/>
          <w:i/>
          <w:iCs/>
          <w:color w:val="FF0000"/>
          <w:sz w:val="20"/>
          <w:szCs w:val="20"/>
        </w:rPr>
        <w:t>cargo e nome</w:t>
      </w:r>
      <w:r w:rsidRPr="0097012A">
        <w:rPr>
          <w:rFonts w:ascii="Arial" w:eastAsia="Arial" w:hAnsi="Arial" w:cs="Arial"/>
          <w:color w:val="FF0000"/>
          <w:sz w:val="20"/>
          <w:szCs w:val="20"/>
        </w:rPr>
        <w:t>)</w:t>
      </w:r>
      <w:r w:rsidRPr="0097012A">
        <w:rPr>
          <w:rFonts w:ascii="Arial" w:eastAsia="Arial" w:hAnsi="Arial" w:cs="Arial"/>
          <w:sz w:val="20"/>
          <w:szCs w:val="20"/>
        </w:rPr>
        <w:t xml:space="preserve">, nomeado(a) pela Portaria nº </w:t>
      </w:r>
      <w:r w:rsidRPr="0097012A">
        <w:rPr>
          <w:rFonts w:ascii="Arial" w:eastAsia="Arial" w:hAnsi="Arial" w:cs="Arial"/>
          <w:color w:val="FF0000"/>
          <w:sz w:val="20"/>
          <w:szCs w:val="20"/>
        </w:rPr>
        <w:t>......</w:t>
      </w:r>
      <w:r w:rsidRPr="0097012A">
        <w:rPr>
          <w:rFonts w:ascii="Arial" w:eastAsia="Arial" w:hAnsi="Arial" w:cs="Arial"/>
          <w:sz w:val="20"/>
          <w:szCs w:val="20"/>
        </w:rPr>
        <w:t xml:space="preserve">, de </w:t>
      </w:r>
      <w:proofErr w:type="gramStart"/>
      <w:r w:rsidRPr="0097012A">
        <w:rPr>
          <w:rFonts w:ascii="Arial" w:eastAsia="Arial" w:hAnsi="Arial" w:cs="Arial"/>
          <w:color w:val="FF0000"/>
          <w:sz w:val="20"/>
          <w:szCs w:val="20"/>
        </w:rPr>
        <w:t>.....</w:t>
      </w:r>
      <w:proofErr w:type="gramEnd"/>
      <w:r w:rsidRPr="0097012A">
        <w:rPr>
          <w:rFonts w:ascii="Arial" w:eastAsia="Arial" w:hAnsi="Arial" w:cs="Arial"/>
          <w:sz w:val="20"/>
          <w:szCs w:val="20"/>
        </w:rPr>
        <w:t xml:space="preserve"> de </w:t>
      </w:r>
      <w:r w:rsidRPr="0097012A">
        <w:rPr>
          <w:rFonts w:ascii="Arial" w:eastAsia="Arial" w:hAnsi="Arial" w:cs="Arial"/>
          <w:color w:val="FF0000"/>
          <w:sz w:val="20"/>
          <w:szCs w:val="20"/>
        </w:rPr>
        <w:t>.....................</w:t>
      </w:r>
      <w:r w:rsidRPr="0097012A">
        <w:rPr>
          <w:rFonts w:ascii="Arial" w:eastAsia="Arial" w:hAnsi="Arial" w:cs="Arial"/>
          <w:sz w:val="20"/>
          <w:szCs w:val="20"/>
        </w:rPr>
        <w:t xml:space="preserve"> de 20</w:t>
      </w:r>
      <w:r w:rsidRPr="0097012A">
        <w:rPr>
          <w:rFonts w:ascii="Arial" w:eastAsia="Arial" w:hAnsi="Arial" w:cs="Arial"/>
          <w:color w:val="FF0000"/>
          <w:sz w:val="20"/>
          <w:szCs w:val="20"/>
        </w:rPr>
        <w:t>...</w:t>
      </w:r>
      <w:r w:rsidRPr="0097012A">
        <w:rPr>
          <w:rFonts w:ascii="Arial" w:eastAsia="Arial" w:hAnsi="Arial" w:cs="Arial"/>
          <w:sz w:val="20"/>
          <w:szCs w:val="20"/>
        </w:rPr>
        <w:t>, publicada no</w:t>
      </w:r>
      <w:r w:rsidRPr="0097012A">
        <w:rPr>
          <w:rFonts w:ascii="Arial" w:eastAsia="Arial" w:hAnsi="Arial" w:cs="Arial"/>
          <w:i/>
          <w:iCs/>
          <w:sz w:val="20"/>
          <w:szCs w:val="20"/>
        </w:rPr>
        <w:t xml:space="preserve"> DOU </w:t>
      </w:r>
      <w:r w:rsidRPr="0097012A">
        <w:rPr>
          <w:rFonts w:ascii="Arial" w:eastAsia="Arial" w:hAnsi="Arial" w:cs="Arial"/>
          <w:sz w:val="20"/>
          <w:szCs w:val="20"/>
        </w:rPr>
        <w:t xml:space="preserve">de </w:t>
      </w:r>
      <w:proofErr w:type="gramStart"/>
      <w:r w:rsidRPr="0097012A">
        <w:rPr>
          <w:rFonts w:ascii="Arial" w:eastAsia="Arial" w:hAnsi="Arial" w:cs="Arial"/>
          <w:color w:val="FF0000"/>
          <w:sz w:val="20"/>
          <w:szCs w:val="20"/>
        </w:rPr>
        <w:t>.....</w:t>
      </w:r>
      <w:proofErr w:type="gramEnd"/>
      <w:r w:rsidRPr="0097012A">
        <w:rPr>
          <w:rFonts w:ascii="Arial" w:eastAsia="Arial" w:hAnsi="Arial" w:cs="Arial"/>
          <w:sz w:val="20"/>
          <w:szCs w:val="20"/>
        </w:rPr>
        <w:t xml:space="preserve"> de </w:t>
      </w:r>
      <w:r w:rsidRPr="0097012A">
        <w:rPr>
          <w:rFonts w:ascii="Arial" w:eastAsia="Arial" w:hAnsi="Arial" w:cs="Arial"/>
          <w:color w:val="FF0000"/>
          <w:sz w:val="20"/>
          <w:szCs w:val="20"/>
        </w:rPr>
        <w:t>...............</w:t>
      </w:r>
      <w:r w:rsidRPr="0097012A">
        <w:rPr>
          <w:rFonts w:ascii="Arial" w:eastAsia="Arial" w:hAnsi="Arial" w:cs="Arial"/>
          <w:sz w:val="20"/>
          <w:szCs w:val="20"/>
        </w:rPr>
        <w:t xml:space="preserve"> de </w:t>
      </w:r>
      <w:r w:rsidRPr="0097012A">
        <w:rPr>
          <w:rFonts w:ascii="Arial" w:eastAsia="Arial" w:hAnsi="Arial" w:cs="Arial"/>
          <w:color w:val="FF0000"/>
          <w:sz w:val="20"/>
          <w:szCs w:val="20"/>
        </w:rPr>
        <w:t>...........</w:t>
      </w:r>
      <w:r w:rsidRPr="0097012A">
        <w:rPr>
          <w:rFonts w:ascii="Arial" w:eastAsia="Arial" w:hAnsi="Arial" w:cs="Arial"/>
          <w:sz w:val="20"/>
          <w:szCs w:val="20"/>
        </w:rPr>
        <w:t xml:space="preserve">, portador da Matrícula Funcional nº .........., doravante denominado CONTRATANTE, e o(a)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inscrito(a) no CNPJ/MF sob o nº ............................, sediado(a) na</w:t>
      </w:r>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w:t>
      </w:r>
      <w:proofErr w:type="spellStart"/>
      <w:r w:rsidRPr="0097012A">
        <w:rPr>
          <w:rFonts w:ascii="Arial" w:eastAsia="Arial" w:hAnsi="Arial" w:cs="Arial"/>
          <w:i/>
          <w:iCs/>
          <w:color w:val="FF0000"/>
          <w:sz w:val="20"/>
          <w:szCs w:val="20"/>
        </w:rPr>
        <w:t>em</w:t>
      </w:r>
      <w:proofErr w:type="spellEnd"/>
      <w:r w:rsidRPr="0097012A">
        <w:rPr>
          <w:rFonts w:ascii="Arial" w:eastAsia="Arial" w:hAnsi="Arial" w:cs="Arial"/>
          <w:sz w:val="20"/>
          <w:szCs w:val="20"/>
        </w:rPr>
        <w:t xml:space="preserve"> </w:t>
      </w:r>
      <w:r w:rsidRPr="0097012A">
        <w:rPr>
          <w:rFonts w:ascii="Arial" w:eastAsia="Arial" w:hAnsi="Arial" w:cs="Arial"/>
          <w:color w:val="FF0000"/>
          <w:sz w:val="20"/>
          <w:szCs w:val="20"/>
        </w:rPr>
        <w:t>.............................</w:t>
      </w:r>
      <w:r w:rsidRPr="0097012A">
        <w:rPr>
          <w:rFonts w:ascii="Arial" w:eastAsia="Arial" w:hAnsi="Arial" w:cs="Arial"/>
          <w:sz w:val="20"/>
          <w:szCs w:val="20"/>
        </w:rPr>
        <w:t xml:space="preserve"> doravante designado CONTRATADO, </w:t>
      </w:r>
      <w:r w:rsidRPr="0097012A">
        <w:rPr>
          <w:rFonts w:ascii="Arial" w:eastAsia="Arial" w:hAnsi="Arial" w:cs="Arial"/>
          <w:i/>
          <w:iCs/>
          <w:color w:val="FF0000"/>
          <w:sz w:val="20"/>
          <w:szCs w:val="20"/>
        </w:rPr>
        <w:t>neste ato representado(a) por</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 </w:t>
      </w:r>
      <w:r w:rsidRPr="0097012A">
        <w:rPr>
          <w:rFonts w:ascii="Arial" w:eastAsia="Arial" w:hAnsi="Arial" w:cs="Arial"/>
          <w:color w:val="FF0000"/>
          <w:sz w:val="20"/>
          <w:szCs w:val="20"/>
        </w:rPr>
        <w:t>(nome e função no contratado)</w:t>
      </w:r>
      <w:r w:rsidRPr="0097012A">
        <w:rPr>
          <w:rFonts w:ascii="Arial" w:eastAsia="Arial" w:hAnsi="Arial" w:cs="Arial"/>
          <w:sz w:val="20"/>
          <w:szCs w:val="20"/>
        </w:rPr>
        <w:t xml:space="preserve">, </w:t>
      </w:r>
      <w:r w:rsidRPr="0097012A">
        <w:rPr>
          <w:rFonts w:ascii="Arial" w:eastAsia="Arial" w:hAnsi="Arial" w:cs="Arial"/>
          <w:i/>
          <w:iCs/>
          <w:color w:val="FF0000"/>
          <w:sz w:val="20"/>
          <w:szCs w:val="20"/>
        </w:rPr>
        <w:t xml:space="preserve">conforme atos constitutivos da empresa </w:t>
      </w:r>
      <w:r w:rsidRPr="0097012A">
        <w:rPr>
          <w:rFonts w:ascii="Arial" w:eastAsia="Arial" w:hAnsi="Arial" w:cs="Arial"/>
          <w:b/>
          <w:bCs/>
          <w:i/>
          <w:iCs/>
          <w:color w:val="FF0000"/>
          <w:sz w:val="20"/>
          <w:szCs w:val="20"/>
        </w:rPr>
        <w:t>OU</w:t>
      </w:r>
      <w:r w:rsidRPr="0097012A">
        <w:rPr>
          <w:rFonts w:ascii="Arial" w:eastAsia="Arial" w:hAnsi="Arial" w:cs="Arial"/>
          <w:i/>
          <w:iCs/>
          <w:color w:val="FF0000"/>
          <w:sz w:val="20"/>
          <w:szCs w:val="20"/>
        </w:rPr>
        <w:t xml:space="preserve"> procuração apresentada nos autos, </w:t>
      </w:r>
      <w:r w:rsidRPr="0097012A">
        <w:rPr>
          <w:rFonts w:ascii="Arial" w:eastAsia="Arial" w:hAnsi="Arial" w:cs="Arial"/>
          <w:sz w:val="20"/>
          <w:szCs w:val="20"/>
        </w:rPr>
        <w:t xml:space="preserve">tendo em vista o que consta no Processo nº </w:t>
      </w:r>
      <w:r w:rsidRPr="0097012A">
        <w:rPr>
          <w:rFonts w:ascii="Arial" w:eastAsia="Arial" w:hAnsi="Arial" w:cs="Arial"/>
          <w:color w:val="FF0000"/>
          <w:sz w:val="20"/>
          <w:szCs w:val="20"/>
        </w:rPr>
        <w:t xml:space="preserve">.............................. </w:t>
      </w:r>
      <w:r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97012A">
        <w:rPr>
          <w:rFonts w:ascii="Arial" w:eastAsia="Arial" w:hAnsi="Arial" w:cs="Arial"/>
          <w:i/>
          <w:iCs/>
          <w:color w:val="FF0000"/>
          <w:sz w:val="20"/>
          <w:szCs w:val="20"/>
        </w:rPr>
        <w:t>do Pregão Eletrônico n. .../...</w:t>
      </w:r>
      <w:r w:rsidRPr="0097012A">
        <w:rPr>
          <w:rFonts w:ascii="Arial" w:eastAsia="Arial" w:hAnsi="Arial" w:cs="Arial"/>
          <w:sz w:val="20"/>
          <w:szCs w:val="20"/>
        </w:rPr>
        <w:t>, mediante as cláusulas e condições a seguir enunciadas.</w:t>
      </w:r>
    </w:p>
    <w:p w14:paraId="37593036" w14:textId="604E3EAA" w:rsidR="00B96063" w:rsidRPr="001958D0" w:rsidRDefault="00B96063" w:rsidP="00826A56">
      <w:pPr>
        <w:pStyle w:val="Nivel01"/>
        <w:numPr>
          <w:ilvl w:val="0"/>
          <w:numId w:val="9"/>
        </w:numPr>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708EE90A" w:rsidR="00B96063" w:rsidRPr="0097012A" w:rsidRDefault="00B96063" w:rsidP="002E31DF">
      <w:pPr>
        <w:pStyle w:val="Nivel2"/>
        <w:numPr>
          <w:ilvl w:val="1"/>
          <w:numId w:val="16"/>
        </w:numPr>
        <w:ind w:left="0" w:firstLine="0"/>
      </w:pPr>
      <w:r>
        <w:t xml:space="preserve">O objeto do presente instrumento é a contratação de </w:t>
      </w:r>
      <w:r w:rsidR="000449B5" w:rsidRPr="000449B5">
        <w:rPr>
          <w:iCs/>
        </w:rPr>
        <w:t xml:space="preserve">Serviços técnicos especializados em inventariação, indexação e </w:t>
      </w:r>
      <w:proofErr w:type="spellStart"/>
      <w:proofErr w:type="gramStart"/>
      <w:r w:rsidR="000449B5" w:rsidRPr="000449B5">
        <w:rPr>
          <w:iCs/>
        </w:rPr>
        <w:t>catalogação,do</w:t>
      </w:r>
      <w:proofErr w:type="spellEnd"/>
      <w:proofErr w:type="gramEnd"/>
      <w:r w:rsidR="000449B5" w:rsidRPr="000449B5">
        <w:rPr>
          <w:iCs/>
        </w:rPr>
        <w:t xml:space="preserve"> acervo museológico do Museu Histórico Diplomático do Itamaraty, com a implementação na plataforma TAINACAN</w:t>
      </w:r>
      <w:r w:rsidR="00553FE4">
        <w:t xml:space="preserve">, </w:t>
      </w:r>
      <w:r>
        <w:t xml:space="preserve">nas condições </w:t>
      </w:r>
      <w:r w:rsidRPr="00826A56">
        <w:t>estabelecidas</w:t>
      </w:r>
      <w:r>
        <w:t xml:space="preserve"> no Termo de Referência.</w:t>
      </w:r>
    </w:p>
    <w:p w14:paraId="2C5A0350" w14:textId="77777777" w:rsidR="00B96063" w:rsidRPr="0097012A" w:rsidRDefault="00B96063" w:rsidP="00826A56">
      <w:pPr>
        <w:pStyle w:val="Nivel2"/>
      </w:pPr>
      <w:bookmarkStart w:id="0" w:name="_GoBack"/>
      <w:bookmarkEnd w:id="0"/>
      <w:r w:rsidRPr="0097012A">
        <w:lastRenderedPageBreak/>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0367CD4D" w14:textId="07A3B07B" w:rsidR="00B96063" w:rsidRPr="0097012A" w:rsidRDefault="00B96063" w:rsidP="004B09B8">
      <w:pPr>
        <w:pStyle w:val="Nvel2-Red"/>
      </w:pPr>
      <w:r w:rsidRPr="0097012A">
        <w:t>O prazo de vigência da contratação é de .</w:t>
      </w:r>
      <w:r w:rsidR="004B09B8">
        <w:t>12 meses</w:t>
      </w:r>
      <w:r w:rsidRPr="0097012A">
        <w:t xml:space="preserve"> contados do(a) </w:t>
      </w:r>
      <w:r w:rsidR="004B09B8">
        <w:t>data da assinatura do contrato</w:t>
      </w:r>
      <w:r w:rsidRPr="0097012A">
        <w:t xml:space="preserve">.,  na forma dos </w:t>
      </w:r>
      <w:hyperlink r:id="rId13" w:anchor="art106" w:history="1">
        <w:r w:rsidRPr="0097012A">
          <w:rPr>
            <w:rStyle w:val="Hyperlink"/>
          </w:rPr>
          <w:t xml:space="preserve">artigos </w:t>
        </w:r>
        <w:r w:rsidR="00AF1CAF">
          <w:rPr>
            <w:rStyle w:val="Hyperlink"/>
          </w:rPr>
          <w:t>105</w:t>
        </w:r>
        <w:r w:rsidRPr="0097012A">
          <w:rPr>
            <w:rStyle w:val="Hyperlink"/>
          </w:rPr>
          <w:t xml:space="preserve"> da Lei n° 14.133, de 2021.</w:t>
        </w:r>
      </w:hyperlink>
    </w:p>
    <w:p w14:paraId="49E9BD10" w14:textId="2E69C953" w:rsidR="002E370A" w:rsidRPr="00FB4DFA" w:rsidRDefault="00B96063" w:rsidP="00826A56">
      <w:pPr>
        <w:pStyle w:val="Nvel2-Red"/>
        <w:rPr>
          <w:highlight w:val="yellow"/>
        </w:rPr>
      </w:pPr>
      <w:r w:rsidRPr="20B146F8">
        <w:t>A prorrogação de que trata este item</w:t>
      </w:r>
      <w:r w:rsidR="00F533F9">
        <w:t>,  em conformidade com o artigo 107 da Lei nº 14.133/21</w:t>
      </w:r>
      <w:r w:rsidRPr="20B146F8">
        <w:t xml:space="preserve"> é condicionada ao ateste, pela autoridade competente, de que as condições e os preços permanecem vantajosos para a Administração, permitida a negociação com o contratado</w:t>
      </w:r>
      <w:r w:rsidR="002E370A" w:rsidRPr="20B146F8">
        <w:t xml:space="preserve">, </w:t>
      </w:r>
      <w:r w:rsidR="002E370A" w:rsidRPr="00BF2488">
        <w:rPr>
          <w:highlight w:val="yellow"/>
        </w:rPr>
        <w:t xml:space="preserve">atentando, ainda, para o cumprimento dos seguintes requisitos: </w:t>
      </w:r>
    </w:p>
    <w:p w14:paraId="2706E774" w14:textId="77777777" w:rsidR="002E370A" w:rsidRPr="00BF2488" w:rsidRDefault="002E370A" w:rsidP="00826A56">
      <w:pPr>
        <w:pStyle w:val="Nivel2"/>
        <w:numPr>
          <w:ilvl w:val="1"/>
          <w:numId w:val="15"/>
        </w:numPr>
        <w:ind w:left="284" w:firstLine="0"/>
        <w:rPr>
          <w:i/>
          <w:color w:val="FF0000"/>
          <w:highlight w:val="yellow"/>
        </w:rPr>
      </w:pPr>
      <w:r w:rsidRPr="00BF2488">
        <w:rPr>
          <w:i/>
          <w:color w:val="FF0000"/>
          <w:highlight w:val="yellow"/>
        </w:rPr>
        <w:t>Estar formalmente demonstrado no processo que a forma de prestação dos serviços tem natureza continuada;</w:t>
      </w:r>
    </w:p>
    <w:p w14:paraId="4EEA2269"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Seja juntado relatório que discorra sobre a execução do contrato, com informações de que os serviços tenham sido prestados regularmente;  </w:t>
      </w:r>
    </w:p>
    <w:p w14:paraId="0736E4C0"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Seja juntada justificativa e motivo, por escrito, de que a Administração mantém interesse na realização do serviço;  </w:t>
      </w:r>
    </w:p>
    <w:p w14:paraId="5FF23B9E"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Haja manifestação expressa do contratado informando o interesse na prorrogação; </w:t>
      </w:r>
    </w:p>
    <w:p w14:paraId="6AE5FA22"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Seja comprovado que o contratado mantém as condições iniciais de habilitação.</w:t>
      </w:r>
    </w:p>
    <w:p w14:paraId="13B9CD1C" w14:textId="77777777" w:rsidR="002E370A" w:rsidRPr="00BF2488" w:rsidRDefault="002E370A" w:rsidP="00826A56">
      <w:pPr>
        <w:pStyle w:val="Nvel2-Red"/>
        <w:rPr>
          <w:highlight w:val="yellow"/>
        </w:rPr>
      </w:pPr>
      <w:r w:rsidRPr="004D7421">
        <w:rPr>
          <w:highlight w:val="yellow"/>
        </w:rPr>
        <w:t>O contratado não tem direito subjetivo à prorrogação contratual.</w:t>
      </w:r>
    </w:p>
    <w:p w14:paraId="59FE6E3B" w14:textId="398F8AEA" w:rsidR="002E370A" w:rsidRPr="004D7421" w:rsidRDefault="002E370A" w:rsidP="00826A56">
      <w:pPr>
        <w:pStyle w:val="Nvel2-Red"/>
        <w:rPr>
          <w:highlight w:val="yellow"/>
        </w:rPr>
      </w:pPr>
      <w:r w:rsidRPr="004D7421">
        <w:rPr>
          <w:highlight w:val="yellow"/>
        </w:rPr>
        <w:t xml:space="preserve">A prorrogação de contrato deverá ser promovida mediante celebração de termo aditivo. </w:t>
      </w:r>
    </w:p>
    <w:p w14:paraId="4FB9E193" w14:textId="77777777" w:rsidR="00FB4DFA" w:rsidRPr="00BF2488" w:rsidRDefault="00FB4DFA" w:rsidP="00826A56">
      <w:pPr>
        <w:pStyle w:val="Nvel2-Red"/>
        <w:rPr>
          <w:highlight w:val="yellow"/>
        </w:rPr>
      </w:pPr>
      <w:r w:rsidRPr="004D7421">
        <w:rPr>
          <w:highlight w:val="yellow"/>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4D7421" w:rsidRDefault="00FB4DFA" w:rsidP="00826A56">
      <w:pPr>
        <w:pStyle w:val="Nvel2-Red"/>
        <w:rPr>
          <w:highlight w:val="yellow"/>
        </w:rPr>
      </w:pPr>
      <w:r w:rsidRPr="004D7421">
        <w:rPr>
          <w:highlight w:val="yellow"/>
        </w:rPr>
        <w:t>O contrato não poderá ser prorrogado quando o contratado tiver sido penalizado nas sanções de declaração de inidoneidade ou impedimento de licitar e contratar com poder público, observadas as abrangências de aplicação.</w:t>
      </w:r>
    </w:p>
    <w:p w14:paraId="35C6435C" w14:textId="5C1BDE61" w:rsidR="00B96063" w:rsidRPr="0097012A" w:rsidRDefault="00B96063" w:rsidP="00826A56">
      <w:pPr>
        <w:pStyle w:val="Nivel01"/>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4"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97012A" w:rsidRDefault="00B96063" w:rsidP="00826A56">
      <w:pPr>
        <w:pStyle w:val="Nvel2-Red"/>
      </w:pPr>
      <w:r w:rsidRPr="0097012A">
        <w:t>Não será admitida a subcontratação do objeto contratual.</w:t>
      </w:r>
    </w:p>
    <w:p w14:paraId="157A63BD" w14:textId="4BB42817" w:rsidR="004B09B8" w:rsidRDefault="00B96063" w:rsidP="00E6292D">
      <w:pPr>
        <w:pStyle w:val="Nivel01"/>
      </w:pPr>
      <w:r w:rsidRPr="0097012A">
        <w:t xml:space="preserve">CLÁUSULA QUINTA </w:t>
      </w:r>
      <w:r w:rsidR="004512B0">
        <w:t>–</w:t>
      </w:r>
      <w:r w:rsidRPr="0097012A">
        <w:t xml:space="preserve"> PREÇO</w:t>
      </w:r>
      <w:r w:rsidR="004512B0">
        <w:t xml:space="preserve"> </w:t>
      </w:r>
      <w:r w:rsidR="004512B0" w:rsidRPr="0097012A">
        <w:t>(</w:t>
      </w:r>
      <w:hyperlink r:id="rId15" w:anchor="art92" w:history="1">
        <w:r w:rsidR="004512B0" w:rsidRPr="0097012A">
          <w:rPr>
            <w:rStyle w:val="Hyperlink"/>
          </w:rPr>
          <w:t>art. 92, V</w:t>
        </w:r>
      </w:hyperlink>
      <w:r w:rsidR="004512B0" w:rsidRPr="0097012A">
        <w:t>)</w:t>
      </w:r>
    </w:p>
    <w:p w14:paraId="5972C5CF" w14:textId="2C55F0C6" w:rsidR="00417B27" w:rsidRDefault="00417B27" w:rsidP="00417B27">
      <w:pPr>
        <w:pStyle w:val="PargrafodaLista"/>
        <w:numPr>
          <w:ilvl w:val="0"/>
          <w:numId w:val="17"/>
        </w:numPr>
      </w:pPr>
      <w:r w:rsidRPr="00417B27">
        <w:t>O valor mensal da contratação é de R$ .......... (</w:t>
      </w:r>
      <w:proofErr w:type="gramStart"/>
      <w:r w:rsidRPr="00417B27">
        <w:t>.....</w:t>
      </w:r>
      <w:proofErr w:type="gramEnd"/>
      <w:r w:rsidRPr="00417B27">
        <w:t>), perfazendo o valor total de R$ ....... (....).</w:t>
      </w:r>
    </w:p>
    <w:p w14:paraId="6B5D066E" w14:textId="77777777" w:rsidR="00417B27" w:rsidRPr="00417B27" w:rsidRDefault="00417B27" w:rsidP="00417B27">
      <w:pPr>
        <w:pStyle w:val="PargrafodaLista"/>
        <w:numPr>
          <w:ilvl w:val="0"/>
          <w:numId w:val="17"/>
        </w:numPr>
      </w:pPr>
      <w:r w:rsidRPr="00417B27">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ACB8263" w14:textId="77777777" w:rsidR="00417B27" w:rsidRPr="00417B27" w:rsidRDefault="00417B27" w:rsidP="00417B27">
      <w:pPr>
        <w:pStyle w:val="PargrafodaLista"/>
        <w:ind w:left="1413"/>
      </w:pPr>
    </w:p>
    <w:p w14:paraId="32DDEAE6" w14:textId="31DB501F" w:rsidR="00AF1CAF" w:rsidRDefault="00AF1CAF" w:rsidP="00AF1CAF">
      <w:pPr>
        <w:pStyle w:val="Nivel01"/>
        <w:rPr>
          <w:lang w:eastAsia="en-US"/>
        </w:rPr>
      </w:pPr>
      <w:r w:rsidRPr="00AF1CAF">
        <w:rPr>
          <w:lang w:eastAsia="en-US"/>
        </w:rPr>
        <w:t>CLÁUSULA SEXTA - PAGAMENTO (art. 92, V e VI)</w:t>
      </w:r>
    </w:p>
    <w:p w14:paraId="459D8848" w14:textId="77777777" w:rsidR="00AF1CAF" w:rsidRPr="00AF1CAF" w:rsidRDefault="00AF1CAF" w:rsidP="00AF1CAF">
      <w:pPr>
        <w:ind w:left="708"/>
        <w:rPr>
          <w:lang w:eastAsia="en-US"/>
        </w:rPr>
      </w:pP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6" w:anchor="art92" w:history="1">
        <w:r w:rsidRPr="0097012A">
          <w:rPr>
            <w:rStyle w:val="Hyperlink"/>
          </w:rPr>
          <w:t>art. 92, V</w:t>
        </w:r>
      </w:hyperlink>
      <w:r w:rsidRPr="0097012A">
        <w:t>)</w:t>
      </w:r>
    </w:p>
    <w:p w14:paraId="4CCF6016" w14:textId="470C578E"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00A16D2E">
        <w:t>.</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46077A29"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w:t>
      </w:r>
      <w:r w:rsidR="00417B27">
        <w:rPr>
          <w:i/>
          <w:iCs/>
          <w:color w:val="FF0000"/>
        </w:rPr>
        <w:t>30 dias</w:t>
      </w:r>
      <w:r w:rsidRPr="0097012A">
        <w:t xml:space="preserve">, a contar da data do protocolo do requerimento para decidir, admitida a prorrogação motivada, por igual período. </w:t>
      </w:r>
    </w:p>
    <w:p w14:paraId="1B263DA5" w14:textId="2D70D524"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00417B27">
        <w:rPr>
          <w:color w:val="FF0000"/>
        </w:rPr>
        <w:t>30 dias</w:t>
      </w:r>
      <w:r w:rsidRPr="0097012A">
        <w:rPr>
          <w:color w:val="FF0000"/>
        </w:rPr>
        <w:t>.</w:t>
      </w:r>
    </w:p>
    <w:p w14:paraId="148DBD13" w14:textId="77777777" w:rsidR="00B96063" w:rsidRPr="0097012A" w:rsidRDefault="00B96063" w:rsidP="00826A56">
      <w:pPr>
        <w:pStyle w:val="Nvel2-Red"/>
      </w:pPr>
      <w:bookmarkStart w:id="3" w:name="_Hlk114499841"/>
      <w:bookmarkEnd w:id="3"/>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lastRenderedPageBreak/>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lastRenderedPageBreak/>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339F423F" w14:textId="77777777" w:rsidR="00B96063" w:rsidRPr="001958D0" w:rsidRDefault="00B96063" w:rsidP="00826A56">
      <w:pPr>
        <w:pStyle w:val="Nivel01"/>
        <w:rPr>
          <w:color w:val="FFFFFF" w:themeColor="background1"/>
        </w:rPr>
      </w:pPr>
      <w:r w:rsidRPr="001958D0">
        <w:rPr>
          <w:color w:val="FF0000"/>
        </w:rPr>
        <w:t>CLÁUSULA DÉCIMA- OBRIGAÇÕES PERTINENTES À LGPD</w:t>
      </w:r>
    </w:p>
    <w:p w14:paraId="5EFF8E78" w14:textId="1BD6E6E4" w:rsidR="00B96063" w:rsidRPr="0097012A" w:rsidRDefault="00B96063" w:rsidP="00826A56">
      <w:pPr>
        <w:pStyle w:val="Nvel2-Red"/>
      </w:pPr>
      <w:r w:rsidRPr="0097012A">
        <w:t xml:space="preserve">As partes deverão cumprir a </w:t>
      </w:r>
      <w:hyperlink r:id="rId26"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14:paraId="0D097BFF" w14:textId="1E647C31"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7" w:anchor="art6" w:history="1">
        <w:r w:rsidRPr="0097012A">
          <w:rPr>
            <w:rStyle w:val="Hyperlink"/>
          </w:rPr>
          <w:t>art. 6º da LGPD</w:t>
        </w:r>
      </w:hyperlink>
      <w:r w:rsidRPr="0097012A">
        <w:t xml:space="preserve">. </w:t>
      </w:r>
    </w:p>
    <w:p w14:paraId="3FE6966A" w14:textId="77777777"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14:paraId="0C2543DE" w14:textId="77777777" w:rsidR="00B96063" w:rsidRPr="0097012A" w:rsidRDefault="00B96063" w:rsidP="00826A56">
      <w:pPr>
        <w:pStyle w:val="Nvel2-Red"/>
      </w:pPr>
      <w:r w:rsidRPr="0097012A">
        <w:t xml:space="preserve">A </w:t>
      </w:r>
      <w:r w:rsidRPr="004920B4">
        <w:t>Administração</w:t>
      </w:r>
      <w:r w:rsidRPr="0097012A">
        <w:t xml:space="preserve">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0CA94995" w14:textId="7D24DCEF" w:rsidR="00B96063" w:rsidRPr="0097012A" w:rsidRDefault="00B96063" w:rsidP="00826A56">
      <w:pPr>
        <w:pStyle w:val="Nvel2-Red"/>
      </w:pPr>
      <w:r w:rsidRPr="0097012A">
        <w:t xml:space="preserve">Terminado o tratamento dos dados nos termos do </w:t>
      </w:r>
      <w:hyperlink r:id="rId28" w:anchor="art15" w:history="1">
        <w:r w:rsidRPr="0097012A">
          <w:rPr>
            <w:rStyle w:val="Hyperlink"/>
          </w:rPr>
          <w:t>art. 15 da LGPD</w:t>
        </w:r>
      </w:hyperlink>
      <w:r w:rsidRPr="0097012A">
        <w:t xml:space="preserve">, é dever do contratado eliminá-los, com exceção das hipóteses do </w:t>
      </w:r>
      <w:hyperlink r:id="rId29" w:anchor="art16" w:history="1">
        <w:r w:rsidRPr="0097012A">
          <w:rPr>
            <w:rStyle w:val="Hyperlink"/>
          </w:rPr>
          <w:t>art. 16 da LGPD</w:t>
        </w:r>
      </w:hyperlink>
      <w:r w:rsidRPr="0097012A">
        <w:t xml:space="preserve">, incluindo aquelas em que houver necessidade de guarda </w:t>
      </w:r>
      <w:r w:rsidRPr="0097012A">
        <w:lastRenderedPageBreak/>
        <w:t xml:space="preserve">de documentação para fins de comprovação do cumprimento de obrigações legais ou contratuais e somente enquanto não prescritas essas obrigações. </w:t>
      </w:r>
    </w:p>
    <w:p w14:paraId="557899DE" w14:textId="77777777" w:rsidR="00B96063" w:rsidRPr="004920B4" w:rsidRDefault="00B96063" w:rsidP="00826A56">
      <w:pPr>
        <w:pStyle w:val="Nvel2-Red"/>
      </w:pPr>
      <w:r w:rsidRPr="004920B4">
        <w:t xml:space="preserve">É dever do contratado orientar e treinar seus empregados sobre os deveres, requisitos e responsabilidades decorrentes da LGPD. </w:t>
      </w:r>
    </w:p>
    <w:p w14:paraId="1E9D9839" w14:textId="77777777" w:rsidR="00B96063" w:rsidRPr="004920B4" w:rsidRDefault="00B96063" w:rsidP="00826A56">
      <w:pPr>
        <w:pStyle w:val="Nvel2-Red"/>
      </w:pPr>
      <w:r w:rsidRPr="004920B4">
        <w:t xml:space="preserve">O Contratado deverá exigir de </w:t>
      </w:r>
      <w:proofErr w:type="spellStart"/>
      <w:r w:rsidRPr="004920B4">
        <w:t>suboperadores</w:t>
      </w:r>
      <w:proofErr w:type="spellEnd"/>
      <w:r w:rsidRPr="004920B4">
        <w:t xml:space="preserve"> e subcontratados o cumprimento dos deveres da presente cláusula, permanecendo integralmente responsável por garantir sua observância.</w:t>
      </w:r>
    </w:p>
    <w:p w14:paraId="1EE58685" w14:textId="77777777" w:rsidR="00B96063" w:rsidRPr="004920B4" w:rsidRDefault="00B96063" w:rsidP="00826A56">
      <w:pPr>
        <w:pStyle w:val="Nvel2-Red"/>
      </w:pPr>
      <w:r w:rsidRPr="004920B4">
        <w:t xml:space="preserve">O Contratante poderá realizar diligência para aferir o cumprimento dessa cláusula, devendo o Contratado atender prontamente eventuais pedidos de comprovação formulados. </w:t>
      </w:r>
    </w:p>
    <w:p w14:paraId="004636F2" w14:textId="77777777"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rastreável de tratamentos </w:t>
      </w:r>
      <w:r w:rsidRPr="004920B4">
        <w:t>realizados</w:t>
      </w:r>
      <w:r w:rsidRPr="0097012A">
        <w:t xml:space="preserve"> (</w:t>
      </w:r>
      <w:hyperlink r:id="rId30"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826A56">
      <w:pPr>
        <w:pStyle w:val="Nvel3-R"/>
      </w:pPr>
      <w:r w:rsidRPr="0097012A">
        <w:t xml:space="preserve">Os referidos </w:t>
      </w:r>
      <w:r w:rsidRPr="004920B4">
        <w:t>bancos</w:t>
      </w:r>
      <w:r w:rsidRPr="0097012A">
        <w:t xml:space="preserve"> de dados devem ser desenvolvidos em formato </w:t>
      </w:r>
      <w:proofErr w:type="spellStart"/>
      <w:r w:rsidRPr="0097012A">
        <w:t>interoperável</w:t>
      </w:r>
      <w:proofErr w:type="spellEnd"/>
      <w:r w:rsidRPr="0097012A">
        <w:t>, a fim de garantir a reutilização desses dados pela Administração nas hipóteses previstas na LGPD.</w:t>
      </w:r>
    </w:p>
    <w:p w14:paraId="649BEA81" w14:textId="77777777"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14:paraId="4C804BAD" w14:textId="55D6769B" w:rsidR="00B96063" w:rsidRPr="0097012A" w:rsidRDefault="00B96063" w:rsidP="00826A56">
      <w:pPr>
        <w:pStyle w:val="Nvel2-Red"/>
      </w:pPr>
      <w:r w:rsidRPr="0097012A">
        <w:t xml:space="preserve">Os </w:t>
      </w:r>
      <w:r w:rsidRPr="004920B4">
        <w:t>contratos</w:t>
      </w:r>
      <w:r w:rsidRPr="0097012A">
        <w:t xml:space="preserve"> e convênios de que trata o </w:t>
      </w:r>
      <w:hyperlink r:id="rId31" w:anchor="art26§1" w:history="1">
        <w:r w:rsidRPr="0097012A">
          <w:rPr>
            <w:rStyle w:val="Hyperlink"/>
          </w:rPr>
          <w:t>§ 1º do art. 26 da LGPD</w:t>
        </w:r>
      </w:hyperlink>
      <w:r w:rsidRPr="0097012A">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2" w:anchor="art92" w:history="1">
        <w:r w:rsidRPr="0097012A">
          <w:rPr>
            <w:rStyle w:val="Hyperlink"/>
          </w:rPr>
          <w:t>art. 92, XII</w:t>
        </w:r>
      </w:hyperlink>
      <w:r w:rsidRPr="0097012A">
        <w:t>)</w:t>
      </w:r>
    </w:p>
    <w:p w14:paraId="102EFB86" w14:textId="3EFCA4B2" w:rsidR="00B96063" w:rsidRPr="0097012A" w:rsidRDefault="00B96063" w:rsidP="004920B4">
      <w:pPr>
        <w:pStyle w:val="ou"/>
      </w:pPr>
    </w:p>
    <w:p w14:paraId="5DF6A3D1" w14:textId="77777777" w:rsidR="00A16D2E" w:rsidRDefault="00A16D2E" w:rsidP="00826A56">
      <w:pPr>
        <w:pStyle w:val="Nvel2-Red"/>
        <w:rPr>
          <w:highlight w:val="yellow"/>
        </w:rPr>
      </w:pPr>
      <w:r>
        <w:rPr>
          <w:highlight w:val="yellow"/>
        </w:rPr>
        <w:t xml:space="preserve">Não haverá exigência de garantia contratual da execução. </w:t>
      </w:r>
    </w:p>
    <w:p w14:paraId="5586F685" w14:textId="6B81FA97" w:rsidR="00485F60" w:rsidRPr="00BF2488" w:rsidRDefault="00485F60" w:rsidP="00A4353A">
      <w:pPr>
        <w:pStyle w:val="Nvel2-Red"/>
        <w:numPr>
          <w:ilvl w:val="0"/>
          <w:numId w:val="0"/>
        </w:numPr>
        <w:rPr>
          <w:highlight w:val="yellow"/>
        </w:rPr>
      </w:pP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lastRenderedPageBreak/>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4" w:name="_Hlk114504069"/>
        <w:r w:rsidRPr="0097012A">
          <w:rPr>
            <w:rStyle w:val="Hyperlink"/>
            <w:rFonts w:ascii="Arial" w:eastAsia="Arial" w:hAnsi="Arial" w:cs="Arial"/>
            <w:sz w:val="20"/>
            <w:szCs w:val="20"/>
          </w:rPr>
          <w:t>Lei nº 14.133, de 2021</w:t>
        </w:r>
        <w:bookmarkEnd w:id="4"/>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784BC823"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w:t>
      </w:r>
      <w:r w:rsidR="00DE364A">
        <w:rPr>
          <w:rFonts w:ascii="Arial" w:eastAsia="Arial" w:hAnsi="Arial" w:cs="Arial"/>
          <w:sz w:val="20"/>
          <w:szCs w:val="20"/>
        </w:rPr>
        <w:t xml:space="preserve"> </w:t>
      </w:r>
      <w:proofErr w:type="gramStart"/>
      <w:r w:rsidR="00DE364A">
        <w:rPr>
          <w:rFonts w:ascii="Arial" w:eastAsia="Arial" w:hAnsi="Arial" w:cs="Arial"/>
          <w:sz w:val="20"/>
          <w:szCs w:val="20"/>
        </w:rPr>
        <w:t>2</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w:t>
      </w:r>
      <w:proofErr w:type="gramEnd"/>
      <w:r w:rsidR="00B96063" w:rsidRPr="71082589">
        <w:rPr>
          <w:rFonts w:ascii="Arial" w:eastAsia="Arial" w:hAnsi="Arial" w:cs="Arial"/>
          <w:sz w:val="20"/>
          <w:szCs w:val="20"/>
        </w:rPr>
        <w:t xml:space="preserve"> (</w:t>
      </w:r>
      <w:r w:rsidR="00A4353A">
        <w:rPr>
          <w:rFonts w:ascii="Arial" w:eastAsia="Arial" w:hAnsi="Arial" w:cs="Arial"/>
          <w:sz w:val="20"/>
          <w:szCs w:val="20"/>
        </w:rPr>
        <w:t>dois</w:t>
      </w:r>
      <w:r w:rsidR="00B96063" w:rsidRPr="71082589">
        <w:rPr>
          <w:rFonts w:ascii="Arial" w:eastAsia="Arial" w:hAnsi="Arial" w:cs="Arial"/>
          <w:sz w:val="20"/>
          <w:szCs w:val="20"/>
        </w:rPr>
        <w:t xml:space="preserve"> por cento) por dia de atraso injustificado sobre o valor da parcela inadimplida, até o limite de </w:t>
      </w:r>
      <w:r w:rsidR="00DE364A">
        <w:rPr>
          <w:rFonts w:ascii="Arial" w:eastAsia="Arial" w:hAnsi="Arial" w:cs="Arial"/>
          <w:sz w:val="20"/>
          <w:szCs w:val="20"/>
        </w:rPr>
        <w:t xml:space="preserve"> 30</w:t>
      </w:r>
      <w:r w:rsidR="00B96063" w:rsidRPr="71082589">
        <w:rPr>
          <w:rFonts w:ascii="Arial" w:eastAsia="Arial" w:hAnsi="Arial" w:cs="Arial"/>
          <w:color w:val="FF0000"/>
          <w:sz w:val="20"/>
          <w:szCs w:val="20"/>
        </w:rPr>
        <w:t>(</w:t>
      </w:r>
      <w:r w:rsidR="00A4353A">
        <w:rPr>
          <w:rFonts w:ascii="Arial" w:eastAsia="Arial" w:hAnsi="Arial" w:cs="Arial"/>
          <w:color w:val="FF0000"/>
          <w:sz w:val="20"/>
          <w:szCs w:val="20"/>
        </w:rPr>
        <w:t>trinta</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dias;</w:t>
      </w:r>
    </w:p>
    <w:p w14:paraId="7B39F7AF" w14:textId="117C44EC"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w:t>
      </w:r>
      <w:r w:rsidR="00A4353A">
        <w:rPr>
          <w:rFonts w:ascii="Arial" w:eastAsia="Arial" w:hAnsi="Arial" w:cs="Arial"/>
          <w:i/>
          <w:iCs/>
          <w:color w:val="FF0000"/>
          <w:sz w:val="20"/>
          <w:szCs w:val="20"/>
        </w:rPr>
        <w:t xml:space="preserve">30(trinta) </w:t>
      </w:r>
      <w:r w:rsidRPr="0097012A">
        <w:rPr>
          <w:rFonts w:ascii="Arial" w:eastAsia="Arial" w:hAnsi="Arial" w:cs="Arial"/>
          <w:i/>
          <w:iCs/>
          <w:color w:val="FF0000"/>
          <w:sz w:val="20"/>
          <w:szCs w:val="20"/>
        </w:rPr>
        <w:t xml:space="preserve">dias autoriza a Administração a promover a extinção do contrato por descumprimento ou cumprimento irregular de suas cláusulas, conforme dispõe o </w:t>
      </w:r>
      <w:hyperlink r:id="rId38"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07C6271D"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 Compensatória, para as infrações descritas nas alíneas “e” a “h” do subitem 12.1, de</w:t>
      </w:r>
      <w:r w:rsidR="00A4353A">
        <w:rPr>
          <w:rFonts w:ascii="Arial" w:eastAsia="Arial" w:hAnsi="Arial" w:cs="Arial"/>
          <w:sz w:val="20"/>
          <w:szCs w:val="20"/>
          <w:highlight w:val="yellow"/>
        </w:rPr>
        <w:t xml:space="preserve"> 0,5</w:t>
      </w:r>
      <w:r w:rsidRPr="71082589">
        <w:rPr>
          <w:rFonts w:ascii="Arial" w:eastAsia="Arial" w:hAnsi="Arial" w:cs="Arial"/>
          <w:sz w:val="20"/>
          <w:szCs w:val="20"/>
          <w:highlight w:val="yellow"/>
        </w:rPr>
        <w:t xml:space="preserve">% a </w:t>
      </w:r>
      <w:r w:rsidR="00A4353A">
        <w:rPr>
          <w:rFonts w:ascii="Arial" w:eastAsia="Arial" w:hAnsi="Arial" w:cs="Arial"/>
          <w:sz w:val="20"/>
          <w:szCs w:val="20"/>
          <w:highlight w:val="yellow"/>
        </w:rPr>
        <w:t>2</w:t>
      </w:r>
      <w:r w:rsidRPr="71082589">
        <w:rPr>
          <w:rFonts w:ascii="Arial" w:eastAsia="Arial" w:hAnsi="Arial" w:cs="Arial"/>
          <w:sz w:val="20"/>
          <w:szCs w:val="20"/>
          <w:highlight w:val="yellow"/>
        </w:rPr>
        <w:t>% do valor do Contrato.</w:t>
      </w:r>
    </w:p>
    <w:p w14:paraId="4C6E7F00" w14:textId="657A9005"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Compensatória, para a inexecução total do contrato prevista na alínea “c” do subitem 12.1, de </w:t>
      </w:r>
      <w:r w:rsidR="00A4353A">
        <w:rPr>
          <w:rFonts w:ascii="Arial" w:eastAsia="Arial" w:hAnsi="Arial" w:cs="Arial"/>
          <w:sz w:val="20"/>
          <w:szCs w:val="20"/>
          <w:highlight w:val="yellow"/>
        </w:rPr>
        <w:t>2</w:t>
      </w:r>
      <w:r w:rsidRPr="71082589">
        <w:rPr>
          <w:rFonts w:ascii="Arial" w:eastAsia="Arial" w:hAnsi="Arial" w:cs="Arial"/>
          <w:sz w:val="20"/>
          <w:szCs w:val="20"/>
          <w:highlight w:val="yellow"/>
        </w:rPr>
        <w:t xml:space="preserve">% a </w:t>
      </w:r>
      <w:r w:rsidR="00A4353A">
        <w:rPr>
          <w:rFonts w:ascii="Arial" w:eastAsia="Arial" w:hAnsi="Arial" w:cs="Arial"/>
          <w:sz w:val="20"/>
          <w:szCs w:val="20"/>
          <w:highlight w:val="yellow"/>
        </w:rPr>
        <w:t>5</w:t>
      </w:r>
      <w:proofErr w:type="gramStart"/>
      <w:r w:rsidRPr="71082589">
        <w:rPr>
          <w:rFonts w:ascii="Arial" w:eastAsia="Arial" w:hAnsi="Arial" w:cs="Arial"/>
          <w:sz w:val="20"/>
          <w:szCs w:val="20"/>
          <w:highlight w:val="yellow"/>
        </w:rPr>
        <w:t>%  do</w:t>
      </w:r>
      <w:proofErr w:type="gramEnd"/>
      <w:r w:rsidRPr="71082589">
        <w:rPr>
          <w:rFonts w:ascii="Arial" w:eastAsia="Arial" w:hAnsi="Arial" w:cs="Arial"/>
          <w:sz w:val="20"/>
          <w:szCs w:val="20"/>
          <w:highlight w:val="yellow"/>
        </w:rPr>
        <w:t xml:space="preserve"> valor do Contrato. </w:t>
      </w:r>
    </w:p>
    <w:p w14:paraId="460B109F" w14:textId="692F567C"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infração descrita na alínea “b” do subitem 12.1, a multa será de </w:t>
      </w:r>
      <w:r w:rsidR="00A4353A">
        <w:rPr>
          <w:rFonts w:ascii="Arial" w:eastAsia="Arial" w:hAnsi="Arial" w:cs="Arial"/>
          <w:sz w:val="20"/>
          <w:szCs w:val="20"/>
          <w:highlight w:val="yellow"/>
        </w:rPr>
        <w:t>3</w:t>
      </w:r>
      <w:r w:rsidRPr="71082589">
        <w:rPr>
          <w:rFonts w:ascii="Arial" w:eastAsia="Arial" w:hAnsi="Arial" w:cs="Arial"/>
          <w:sz w:val="20"/>
          <w:szCs w:val="20"/>
          <w:highlight w:val="yellow"/>
        </w:rPr>
        <w:t>% a</w:t>
      </w:r>
      <w:r w:rsidR="00A4353A">
        <w:rPr>
          <w:rFonts w:ascii="Arial" w:eastAsia="Arial" w:hAnsi="Arial" w:cs="Arial"/>
          <w:sz w:val="20"/>
          <w:szCs w:val="20"/>
          <w:highlight w:val="yellow"/>
        </w:rPr>
        <w:t xml:space="preserve"> 6</w:t>
      </w:r>
      <w:proofErr w:type="gramStart"/>
      <w:r w:rsidRPr="71082589">
        <w:rPr>
          <w:rFonts w:ascii="Arial" w:eastAsia="Arial" w:hAnsi="Arial" w:cs="Arial"/>
          <w:sz w:val="20"/>
          <w:szCs w:val="20"/>
          <w:highlight w:val="yellow"/>
        </w:rPr>
        <w:t>%  do</w:t>
      </w:r>
      <w:proofErr w:type="gramEnd"/>
      <w:r w:rsidRPr="71082589">
        <w:rPr>
          <w:rFonts w:ascii="Arial" w:eastAsia="Arial" w:hAnsi="Arial" w:cs="Arial"/>
          <w:sz w:val="20"/>
          <w:szCs w:val="20"/>
          <w:highlight w:val="yellow"/>
        </w:rPr>
        <w:t xml:space="preserve"> valor do Contrato.</w:t>
      </w:r>
    </w:p>
    <w:p w14:paraId="318973A3" w14:textId="30474BF9"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infrações descritas na alínea “d” do subitem 12.1, a multa será de </w:t>
      </w:r>
      <w:r w:rsidR="00A4353A">
        <w:rPr>
          <w:rFonts w:ascii="Arial" w:eastAsia="Arial" w:hAnsi="Arial" w:cs="Arial"/>
          <w:sz w:val="20"/>
          <w:szCs w:val="20"/>
          <w:highlight w:val="yellow"/>
        </w:rPr>
        <w:t>4</w:t>
      </w:r>
      <w:r w:rsidRPr="71082589">
        <w:rPr>
          <w:rFonts w:ascii="Arial" w:eastAsia="Arial" w:hAnsi="Arial" w:cs="Arial"/>
          <w:sz w:val="20"/>
          <w:szCs w:val="20"/>
          <w:highlight w:val="yellow"/>
        </w:rPr>
        <w:t xml:space="preserve">% a </w:t>
      </w:r>
      <w:r w:rsidR="00A4353A">
        <w:rPr>
          <w:rFonts w:ascii="Arial" w:eastAsia="Arial" w:hAnsi="Arial" w:cs="Arial"/>
          <w:sz w:val="20"/>
          <w:szCs w:val="20"/>
          <w:highlight w:val="yellow"/>
        </w:rPr>
        <w:t>6</w:t>
      </w:r>
      <w:proofErr w:type="gramStart"/>
      <w:r w:rsidRPr="71082589">
        <w:rPr>
          <w:rFonts w:ascii="Arial" w:eastAsia="Arial" w:hAnsi="Arial" w:cs="Arial"/>
          <w:sz w:val="20"/>
          <w:szCs w:val="20"/>
          <w:highlight w:val="yellow"/>
        </w:rPr>
        <w:t>%  do</w:t>
      </w:r>
      <w:proofErr w:type="gramEnd"/>
      <w:r w:rsidRPr="71082589">
        <w:rPr>
          <w:rFonts w:ascii="Arial" w:eastAsia="Arial" w:hAnsi="Arial" w:cs="Arial"/>
          <w:sz w:val="20"/>
          <w:szCs w:val="20"/>
          <w:highlight w:val="yellow"/>
        </w:rPr>
        <w:t xml:space="preserve"> valor do Contrato.</w:t>
      </w:r>
    </w:p>
    <w:p w14:paraId="1D398B25" w14:textId="569F4909" w:rsidR="00B96063" w:rsidRPr="00A4353A" w:rsidRDefault="00B96063" w:rsidP="00A4353A">
      <w:pPr>
        <w:suppressAutoHyphens/>
        <w:spacing w:before="120" w:after="120" w:line="276" w:lineRule="auto"/>
        <w:ind w:left="567"/>
        <w:contextualSpacing/>
        <w:jc w:val="both"/>
        <w:rPr>
          <w:rFonts w:ascii="Arial" w:eastAsia="Arial" w:hAnsi="Arial" w:cs="Arial"/>
          <w:sz w:val="20"/>
          <w:szCs w:val="20"/>
          <w:highlight w:val="yellow"/>
        </w:rPr>
      </w:pP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4277C86A" w:rsidR="00B96063" w:rsidRPr="0097012A" w:rsidRDefault="00B96063" w:rsidP="00826A56">
      <w:pPr>
        <w:pStyle w:val="Nivel2"/>
      </w:pPr>
      <w:r w:rsidRPr="0097012A">
        <w:t xml:space="preserve">Previamente ao encaminhamento à cobrança judicial, a multa poderá ser recolhida administrativamente no prazo máximo de </w:t>
      </w:r>
      <w:r w:rsidR="00DE364A">
        <w:t>15</w:t>
      </w:r>
      <w:r w:rsidRPr="0097012A">
        <w:rPr>
          <w:i/>
          <w:iCs/>
          <w:color w:val="FF0000"/>
        </w:rPr>
        <w:t xml:space="preserve"> </w:t>
      </w:r>
      <w:r w:rsidR="00A4353A">
        <w:rPr>
          <w:i/>
          <w:iCs/>
          <w:color w:val="FF0000"/>
        </w:rPr>
        <w:t>(quinze)</w:t>
      </w:r>
      <w:r w:rsidRPr="0097012A">
        <w:rPr>
          <w:i/>
          <w:iCs/>
          <w:color w:val="FF0000"/>
        </w:rPr>
        <w:t xml:space="preserve"> </w:t>
      </w:r>
      <w:r w:rsidRPr="0097012A">
        <w:t>dias, a contar da data do recebimento da comunicação enviada pela autoridade competente.</w:t>
      </w:r>
      <w:bookmarkStart w:id="5" w:name="_Hlk78351618"/>
      <w:bookmarkEnd w:id="5"/>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lastRenderedPageBreak/>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1"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52" w:anchor="art92" w:history="1">
        <w:r w:rsidRPr="0097012A">
          <w:rPr>
            <w:rStyle w:val="Hyperlink"/>
          </w:rPr>
          <w:t>art. 92, XIX</w:t>
        </w:r>
      </w:hyperlink>
      <w:r w:rsidRPr="0097012A">
        <w:t>)</w:t>
      </w:r>
    </w:p>
    <w:p w14:paraId="7437C117" w14:textId="3531BC4F"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vencido o prazo nele estipulado, independentemente de terem sido cumpridas ou não as obrigações de ambas as partes contraentes.</w:t>
      </w:r>
    </w:p>
    <w:p w14:paraId="19F79614" w14:textId="09567138" w:rsidR="00B96063" w:rsidRPr="0097012A" w:rsidRDefault="00B96063" w:rsidP="00826A56">
      <w:pPr>
        <w:pStyle w:val="Nvel2-Red"/>
      </w:pPr>
      <w:r w:rsidRPr="71082589">
        <w:t xml:space="preserve">O contrato </w:t>
      </w:r>
      <w:r w:rsidRPr="00BF2488">
        <w:rPr>
          <w:highlight w:val="yellow"/>
        </w:rPr>
        <w:t>pode</w:t>
      </w:r>
      <w:r w:rsidR="005C7956" w:rsidRPr="00BF2488">
        <w:rPr>
          <w:highlight w:val="yellow"/>
        </w:rPr>
        <w:t>rá</w:t>
      </w:r>
      <w:r w:rsidRPr="71082589">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97012A" w:rsidRDefault="00B96063" w:rsidP="00826A56">
      <w:pPr>
        <w:pStyle w:val="Nvel2-Red"/>
      </w:pPr>
      <w:r w:rsidRPr="71082589">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97012A" w:rsidRDefault="00B96063" w:rsidP="00826A56">
      <w:pPr>
        <w:pStyle w:val="Nvel2-Red"/>
      </w:pPr>
      <w:r w:rsidRPr="71082589">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53"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lastRenderedPageBreak/>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5"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6"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57F3FB9B"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r w:rsidR="00DE364A">
        <w:rPr>
          <w:rFonts w:ascii="Arial" w:eastAsia="Arial" w:hAnsi="Arial" w:cs="Arial"/>
          <w:sz w:val="20"/>
          <w:szCs w:val="20"/>
        </w:rPr>
        <w:t>0001/240003</w:t>
      </w:r>
    </w:p>
    <w:p w14:paraId="0578716A" w14:textId="3EE2D968"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r w:rsidR="00DE364A">
        <w:rPr>
          <w:rFonts w:ascii="Arial" w:eastAsia="Arial" w:hAnsi="Arial" w:cs="Arial"/>
          <w:sz w:val="20"/>
          <w:szCs w:val="20"/>
        </w:rPr>
        <w:t>0100</w:t>
      </w:r>
    </w:p>
    <w:p w14:paraId="78A39019" w14:textId="56178B8D"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r w:rsidR="00A4353A">
        <w:rPr>
          <w:rFonts w:ascii="Arial" w:eastAsia="Arial" w:hAnsi="Arial" w:cs="Arial"/>
          <w:sz w:val="20"/>
          <w:szCs w:val="20"/>
        </w:rPr>
        <w:t>172465</w:t>
      </w:r>
    </w:p>
    <w:p w14:paraId="35DC0FCF" w14:textId="4745E4EA"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r w:rsidR="00DE364A">
        <w:rPr>
          <w:rFonts w:ascii="Arial" w:eastAsia="Arial" w:hAnsi="Arial" w:cs="Arial"/>
          <w:sz w:val="20"/>
          <w:szCs w:val="20"/>
        </w:rPr>
        <w:t>339039</w:t>
      </w:r>
    </w:p>
    <w:p w14:paraId="5657546F" w14:textId="619B405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r w:rsidR="00A4353A">
        <w:rPr>
          <w:rFonts w:ascii="Arial" w:eastAsia="Arial" w:hAnsi="Arial" w:cs="Arial"/>
          <w:sz w:val="20"/>
          <w:szCs w:val="20"/>
        </w:rPr>
        <w:t>071220 0322 0000001</w:t>
      </w:r>
    </w:p>
    <w:p w14:paraId="6F4F172A" w14:textId="748C98C8"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r w:rsidR="00DE364A">
        <w:rPr>
          <w:rFonts w:ascii="Arial" w:eastAsia="Arial" w:hAnsi="Arial" w:cs="Arial"/>
          <w:sz w:val="20"/>
          <w:szCs w:val="20"/>
        </w:rPr>
        <w:t xml:space="preserve"> 2023NE</w:t>
      </w:r>
    </w:p>
    <w:p w14:paraId="49FE1A8A" w14:textId="25AAF4F5" w:rsidR="00B96063" w:rsidRPr="0097012A" w:rsidRDefault="00B96063" w:rsidP="00826A56">
      <w:pPr>
        <w:pStyle w:val="Nivel01"/>
        <w:rPr>
          <w:color w:val="FFFFFF" w:themeColor="background1"/>
        </w:rPr>
      </w:pPr>
      <w:r>
        <w:t>CLÁUSULA DÉCIMA QUINTA – DOS CASOS OMISSOS (</w:t>
      </w:r>
      <w:hyperlink r:id="rId57"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0"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lastRenderedPageBreak/>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63" w:anchor="art8§2">
        <w:r w:rsidRPr="71082589">
          <w:rPr>
            <w:rStyle w:val="Hyperlink"/>
          </w:rPr>
          <w:t>art. 8º, §2º, da Lei n. 12.527, de 2011</w:t>
        </w:r>
      </w:hyperlink>
      <w:r>
        <w:t xml:space="preserve">, c/c </w:t>
      </w:r>
      <w:hyperlink r:id="rId64" w:anchor="art7§3">
        <w:r w:rsidRPr="71082589">
          <w:rPr>
            <w:rStyle w:val="Hyperlink"/>
          </w:rPr>
          <w:t>art. 7º, §3º, inciso V, do Decreto n. 7.724, de 2012.</w:t>
        </w:r>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5" w:anchor="art92§1">
        <w:r w:rsidRPr="71082589">
          <w:rPr>
            <w:rStyle w:val="Hyperlink"/>
          </w:rPr>
          <w:t>art. 92, §1º</w:t>
        </w:r>
      </w:hyperlink>
      <w:r>
        <w:t>)</w:t>
      </w:r>
    </w:p>
    <w:p w14:paraId="0EA97853" w14:textId="3E78267F" w:rsidR="00B96063" w:rsidRPr="0097012A" w:rsidRDefault="00B96063" w:rsidP="00826A56">
      <w:pPr>
        <w:pStyle w:val="Nivel2"/>
      </w:pPr>
      <w:r>
        <w:t xml:space="preserve">Fica eleito o </w:t>
      </w:r>
      <w:r w:rsidRPr="001958D0">
        <w:t>Foro</w:t>
      </w:r>
      <w:r>
        <w:t xml:space="preserve"> da Justiça Federal em </w:t>
      </w:r>
      <w:r w:rsidR="00A4353A">
        <w:rPr>
          <w:color w:val="FF0000"/>
        </w:rPr>
        <w:t>Rio de Janeiro</w:t>
      </w:r>
      <w:r>
        <w:t>, Seção Judiciária de</w:t>
      </w:r>
      <w:r w:rsidR="00A4353A">
        <w:t xml:space="preserve"> Rio de Janeiro </w:t>
      </w:r>
      <w:r>
        <w:t xml:space="preserve"> 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even" r:id="rId67"/>
      <w:headerReference w:type="default" r:id="rId68"/>
      <w:footerReference w:type="even" r:id="rId69"/>
      <w:footerReference w:type="default" r:id="rId70"/>
      <w:headerReference w:type="first" r:id="rId71"/>
      <w:footerReference w:type="first" r:id="rId72"/>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4C66B" w14:textId="77777777" w:rsidR="00D25A5D" w:rsidRDefault="00D25A5D">
      <w:r>
        <w:separator/>
      </w:r>
    </w:p>
  </w:endnote>
  <w:endnote w:type="continuationSeparator" w:id="0">
    <w:p w14:paraId="14FE4D9D" w14:textId="77777777" w:rsidR="00D25A5D" w:rsidRDefault="00D25A5D">
      <w:r>
        <w:continuationSeparator/>
      </w:r>
    </w:p>
  </w:endnote>
  <w:endnote w:type="continuationNotice" w:id="1">
    <w:p w14:paraId="04636609" w14:textId="77777777" w:rsidR="00D25A5D" w:rsidRDefault="00D25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2F3F" w14:textId="77777777" w:rsidR="00AB486D" w:rsidRDefault="00AB486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2016111550"/>
      <w:docPartObj>
        <w:docPartGallery w:val="Page Numbers (Bottom of Page)"/>
        <w:docPartUnique/>
      </w:docPartObj>
    </w:sdtPr>
    <w:sdtEndPr/>
    <w:sdtContent>
      <w:p w14:paraId="58DEC1BC" w14:textId="77777777" w:rsidR="00553FE4" w:rsidRPr="0097012A" w:rsidRDefault="00553FE4"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553FE4" w:rsidRPr="0097012A" w:rsidRDefault="00553FE4"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553FE4" w:rsidRPr="0097012A" w:rsidRDefault="00553FE4"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553FE4" w:rsidRPr="0097012A" w:rsidRDefault="00553FE4"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7231549D" w14:textId="7C8D4675" w:rsidR="00553FE4" w:rsidRPr="00622B3D" w:rsidRDefault="00553FE4"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553FE4" w:rsidRPr="00622B3D" w:rsidRDefault="00553FE4"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239342FA" w14:textId="719991C7" w:rsidR="00553FE4" w:rsidRPr="0097012A" w:rsidRDefault="00553FE4"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553FE4" w:rsidRPr="0097012A" w:rsidRDefault="00553FE4" w:rsidP="00225EC5">
    <w:pPr>
      <w:pStyle w:val="Rodap"/>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FE51A" w14:textId="77777777" w:rsidR="00AB486D" w:rsidRDefault="00AB48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5AF3A" w14:textId="77777777" w:rsidR="00D25A5D" w:rsidRDefault="00D25A5D">
      <w:r>
        <w:separator/>
      </w:r>
    </w:p>
  </w:footnote>
  <w:footnote w:type="continuationSeparator" w:id="0">
    <w:p w14:paraId="36770A6B" w14:textId="77777777" w:rsidR="00D25A5D" w:rsidRDefault="00D25A5D">
      <w:r>
        <w:continuationSeparator/>
      </w:r>
    </w:p>
  </w:footnote>
  <w:footnote w:type="continuationNotice" w:id="1">
    <w:p w14:paraId="5B1C1F80" w14:textId="77777777" w:rsidR="00D25A5D" w:rsidRDefault="00D25A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8BE2D" w14:textId="77777777" w:rsidR="00AB486D" w:rsidRDefault="00AB486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112" w:type="dxa"/>
      <w:tblInd w:w="-1134" w:type="dxa"/>
      <w:tblLayout w:type="fixed"/>
      <w:tblLook w:val="06A0" w:firstRow="1" w:lastRow="0" w:firstColumn="1" w:lastColumn="0" w:noHBand="1" w:noVBand="1"/>
    </w:tblPr>
    <w:tblGrid>
      <w:gridCol w:w="9072"/>
      <w:gridCol w:w="3020"/>
      <w:gridCol w:w="3020"/>
    </w:tblGrid>
    <w:tr w:rsidR="00553FE4" w14:paraId="035AA6A0" w14:textId="77777777" w:rsidTr="00AB486D">
      <w:trPr>
        <w:trHeight w:val="300"/>
      </w:trPr>
      <w:tc>
        <w:tcPr>
          <w:tcW w:w="9072" w:type="dxa"/>
        </w:tcPr>
        <w:p w14:paraId="2141DF5F" w14:textId="653A28E9" w:rsidR="00553FE4" w:rsidRDefault="00553FE4" w:rsidP="6CDEAB8A">
          <w:pPr>
            <w:pStyle w:val="Cabealho"/>
            <w:ind w:left="-115"/>
          </w:pPr>
        </w:p>
      </w:tc>
      <w:tc>
        <w:tcPr>
          <w:tcW w:w="3020" w:type="dxa"/>
        </w:tcPr>
        <w:p w14:paraId="11FA3919" w14:textId="3419F088" w:rsidR="00553FE4" w:rsidRDefault="00553FE4" w:rsidP="6CDEAB8A">
          <w:pPr>
            <w:pStyle w:val="Cabealho"/>
            <w:jc w:val="center"/>
          </w:pPr>
        </w:p>
      </w:tc>
      <w:tc>
        <w:tcPr>
          <w:tcW w:w="3020" w:type="dxa"/>
        </w:tcPr>
        <w:p w14:paraId="56AE8220" w14:textId="1452A360" w:rsidR="00553FE4" w:rsidRDefault="00553FE4" w:rsidP="6CDEAB8A">
          <w:pPr>
            <w:pStyle w:val="Cabealho"/>
            <w:ind w:right="-115"/>
            <w:jc w:val="right"/>
          </w:pPr>
        </w:p>
      </w:tc>
    </w:tr>
  </w:tbl>
  <w:p w14:paraId="78B4EF61" w14:textId="5256FFED" w:rsidR="00553FE4" w:rsidRDefault="00553FE4" w:rsidP="6CDEAB8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F7724" w14:textId="77777777" w:rsidR="00AB486D" w:rsidRDefault="00AB486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370"/>
        </w:tabs>
        <w:ind w:left="107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801192C"/>
    <w:multiLevelType w:val="hybridMultilevel"/>
    <w:tmpl w:val="6E2AE502"/>
    <w:lvl w:ilvl="0" w:tplc="C49E56AC">
      <w:start w:val="1"/>
      <w:numFmt w:val="decimal"/>
      <w:lvlText w:val="%1."/>
      <w:lvlJc w:val="left"/>
      <w:pPr>
        <w:ind w:left="1413" w:hanging="70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4"/>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5"/>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9B5"/>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D7B7E"/>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CC6"/>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1CB"/>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4FD"/>
    <w:rsid w:val="0041775A"/>
    <w:rsid w:val="00417B27"/>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9B8"/>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3FE4"/>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BBA"/>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566"/>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D0E"/>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77BDB"/>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582"/>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1E"/>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6D2E"/>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27B48"/>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3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6D"/>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1CAF"/>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A5D"/>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CFC"/>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61E"/>
    <w:rsid w:val="00DC4E1D"/>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64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00F"/>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2DFE"/>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3F9"/>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FBC"/>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2519331">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72"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F2A8B92-2BE6-45F4-A7F5-0490ECFE5E01}">
  <ds:schemaRefs>
    <ds:schemaRef ds:uri="52c93ea8-e2de-466c-b401-d7fabeb9490e"/>
    <ds:schemaRef ds:uri="http://www.w3.org/XML/1998/namespace"/>
    <ds:schemaRef ds:uri="d7c48ea4-4748-4e79-bb61-d51d73419c91"/>
    <ds:schemaRef ds:uri="http://purl.org/dc/elements/1.1/"/>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F8B43680-D1A2-44DD-8AE9-12C6FEDA7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5130</Words>
  <Characters>27708</Characters>
  <Application>Microsoft Office Word</Application>
  <DocSecurity>0</DocSecurity>
  <Lines>230</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2023-11-06T13:44:00Z</dcterms:created>
  <dcterms:modified xsi:type="dcterms:W3CDTF">2023-11-06T13:45:00Z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